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44C" w:rsidRPr="00213B4A" w:rsidRDefault="00311698" w:rsidP="00213B4A">
      <w:pPr>
        <w:ind w:firstLine="0"/>
      </w:pPr>
      <w:r w:rsidRPr="00213B4A">
        <w:t>Name</w:t>
      </w:r>
    </w:p>
    <w:p w:rsidR="00E614DD" w:rsidRPr="00213B4A" w:rsidRDefault="00706994" w:rsidP="00213B4A">
      <w:pPr>
        <w:ind w:firstLine="0"/>
      </w:pPr>
      <w:r w:rsidRPr="00213B4A">
        <w:t>T</w:t>
      </w:r>
      <w:r w:rsidR="00311698" w:rsidRPr="00213B4A">
        <w:t>u</w:t>
      </w:r>
      <w:r w:rsidRPr="00213B4A">
        <w:t>t</w:t>
      </w:r>
      <w:r w:rsidR="00311698" w:rsidRPr="00213B4A">
        <w:t>or</w:t>
      </w:r>
    </w:p>
    <w:p w:rsidR="00083948" w:rsidRPr="00213B4A" w:rsidRDefault="00311698" w:rsidP="00213B4A">
      <w:pPr>
        <w:ind w:firstLine="0"/>
      </w:pPr>
      <w:r w:rsidRPr="00213B4A">
        <w:t>Course</w:t>
      </w:r>
    </w:p>
    <w:p w:rsidR="00E614DD" w:rsidRPr="00213B4A" w:rsidRDefault="00C70DE4" w:rsidP="00213B4A">
      <w:pPr>
        <w:ind w:firstLine="0"/>
      </w:pPr>
      <w:sdt>
        <w:sdtPr>
          <w:alias w:val="Date:"/>
          <w:tag w:val="Date:"/>
          <w:id w:val="518209038"/>
          <w:placeholder>
            <w:docPart w:val="2751BAD5BD2C4A32B6908070D01EE29D"/>
          </w:placeholder>
          <w:temporary/>
          <w:showingPlcHdr/>
          <w15:appearance w15:val="hidden"/>
        </w:sdtPr>
        <w:sdtEndPr/>
        <w:sdtContent>
          <w:r w:rsidR="00B13D1B" w:rsidRPr="00213B4A">
            <w:t>Date</w:t>
          </w:r>
        </w:sdtContent>
      </w:sdt>
    </w:p>
    <w:p w:rsidR="00EA4095" w:rsidRPr="00213B4A" w:rsidRDefault="003858F2" w:rsidP="003858F2">
      <w:r>
        <w:t xml:space="preserve">                                                  Trifles</w:t>
      </w:r>
      <w:r w:rsidR="00691EC1" w:rsidRPr="00213B4A">
        <w:t xml:space="preserve">: </w:t>
      </w:r>
      <w:r>
        <w:t>Importance of setting</w:t>
      </w:r>
      <w:r w:rsidR="006A366F" w:rsidRPr="00213B4A">
        <w:t>.</w:t>
      </w:r>
    </w:p>
    <w:p w:rsidR="008213E9" w:rsidRDefault="00933CA5" w:rsidP="00F51427">
      <w:r>
        <w:t xml:space="preserve">The setting in the </w:t>
      </w:r>
      <w:r w:rsidR="00D842C8">
        <w:t>play Trifles, illustrates the difference in interpretation of an argumentative action or an action that does not have a solid or totally convincing motive or conclusion to certain persons, when the motive</w:t>
      </w:r>
      <w:r w:rsidR="00345CFC">
        <w:t xml:space="preserve"> and the environment</w:t>
      </w:r>
      <w:r w:rsidR="008213E9">
        <w:t xml:space="preserve"> of what happened</w:t>
      </w:r>
      <w:r w:rsidR="00D842C8">
        <w:t xml:space="preserve"> is perceived differently.</w:t>
      </w:r>
    </w:p>
    <w:p w:rsidR="00CF48C8" w:rsidRDefault="008213E9" w:rsidP="003858F2">
      <w:pPr>
        <w:ind w:firstLine="0"/>
      </w:pPr>
      <w:r>
        <w:t>T</w:t>
      </w:r>
      <w:r w:rsidR="003A7AB0">
        <w:t>his is shown i</w:t>
      </w:r>
      <w:r w:rsidR="00D842C8">
        <w:t>n the play</w:t>
      </w:r>
      <w:r w:rsidR="003A7AB0">
        <w:t xml:space="preserve"> when</w:t>
      </w:r>
      <w:r w:rsidR="00D842C8">
        <w:t xml:space="preserve"> the </w:t>
      </w:r>
      <w:r>
        <w:t xml:space="preserve">county </w:t>
      </w:r>
      <w:r w:rsidR="00D842C8">
        <w:t>attorney and sheriff, from their perspective as men, view Mrs. Wright as a cold-blooded person for not showing any remorse t</w:t>
      </w:r>
      <w:r>
        <w:t xml:space="preserve">owards the death of her husband and only worrying about her fruit. </w:t>
      </w:r>
    </w:p>
    <w:p w:rsidR="00CF48C8" w:rsidRDefault="008213E9" w:rsidP="003858F2">
      <w:pPr>
        <w:ind w:firstLine="0"/>
      </w:pPr>
      <w:r>
        <w:t>S</w:t>
      </w:r>
      <w:r w:rsidR="00CF48C8">
        <w:t xml:space="preserve">HERIFF. </w:t>
      </w:r>
      <w:r w:rsidR="00C846E8">
        <w:t>C</w:t>
      </w:r>
      <w:r>
        <w:t xml:space="preserve">an you </w:t>
      </w:r>
      <w:r w:rsidR="00C846E8">
        <w:t xml:space="preserve">really </w:t>
      </w:r>
      <w:r>
        <w:t>b</w:t>
      </w:r>
      <w:r w:rsidR="00C846E8">
        <w:t>lame</w:t>
      </w:r>
      <w:r>
        <w:t xml:space="preserve"> </w:t>
      </w:r>
      <w:r w:rsidR="00C846E8">
        <w:t>w</w:t>
      </w:r>
      <w:r>
        <w:t xml:space="preserve">omen! </w:t>
      </w:r>
      <w:r w:rsidR="00C846E8">
        <w:t xml:space="preserve">She is in for murder </w:t>
      </w:r>
      <w:r>
        <w:t xml:space="preserve">and </w:t>
      </w:r>
      <w:r w:rsidR="00C846E8">
        <w:t xml:space="preserve">instead has her thoughts concentrating </w:t>
      </w:r>
      <w:r>
        <w:t>about her preserves.</w:t>
      </w:r>
    </w:p>
    <w:p w:rsidR="00CF48C8" w:rsidRDefault="00CF48C8" w:rsidP="003858F2">
      <w:pPr>
        <w:ind w:firstLine="0"/>
      </w:pPr>
      <w:r>
        <w:t>COUNTY ATTORNEY.</w:t>
      </w:r>
      <w:r w:rsidR="008213E9">
        <w:t xml:space="preserve"> </w:t>
      </w:r>
      <w:r w:rsidR="00C846E8">
        <w:t xml:space="preserve">After this search, she`ll surely </w:t>
      </w:r>
      <w:r w:rsidR="008213E9">
        <w:t xml:space="preserve">have something </w:t>
      </w:r>
      <w:r w:rsidR="00C846E8">
        <w:t>bigger</w:t>
      </w:r>
      <w:r w:rsidR="008213E9">
        <w:t xml:space="preserve"> to worry about.</w:t>
      </w:r>
    </w:p>
    <w:p w:rsidR="00CF48C8" w:rsidRDefault="00345CFC" w:rsidP="003858F2">
      <w:pPr>
        <w:ind w:firstLine="0"/>
      </w:pPr>
      <w:r>
        <w:t>H</w:t>
      </w:r>
      <w:r w:rsidR="00CF48C8">
        <w:t xml:space="preserve">ALE. </w:t>
      </w:r>
      <w:r w:rsidR="00C846E8">
        <w:t>Women are almost always concerned about almost anything</w:t>
      </w:r>
      <w:r>
        <w:t>.</w:t>
      </w:r>
    </w:p>
    <w:p w:rsidR="00345CFC" w:rsidRDefault="00345CFC" w:rsidP="003858F2">
      <w:pPr>
        <w:ind w:firstLine="0"/>
      </w:pPr>
      <w:r>
        <w:t xml:space="preserve">This shows two men who outright make judgements about women, forgetting the many factors that come into play when making conclusions about such a subject. </w:t>
      </w:r>
    </w:p>
    <w:p w:rsidR="00CF48C8" w:rsidRDefault="00345CFC" w:rsidP="00F51427">
      <w:r>
        <w:t>In the play, the characters of the county attorney and the sheriff have both a disgusted opinion of how Mrs. Wright was a woman who did not</w:t>
      </w:r>
      <w:r w:rsidR="00AB52C4">
        <w:t xml:space="preserve"> know how to look after a home, and one with actions that seemed ulterior. The two women, Mrs. P</w:t>
      </w:r>
      <w:r w:rsidR="00C846E8">
        <w:t>eters and</w:t>
      </w:r>
      <w:r w:rsidR="00AB52C4">
        <w:t xml:space="preserve"> Hale, are however of a different opinion and view Mrs. Wright as a woman who did her utmost best in a situation that is hard for everyone involved in it. </w:t>
      </w:r>
    </w:p>
    <w:p w:rsidR="00CF48C8" w:rsidRDefault="00CF48C8" w:rsidP="003858F2">
      <w:pPr>
        <w:ind w:firstLine="0"/>
      </w:pPr>
      <w:r>
        <w:t>COUNTY</w:t>
      </w:r>
      <w:r w:rsidR="00AB52C4">
        <w:t xml:space="preserve"> </w:t>
      </w:r>
      <w:r>
        <w:t>ATTORNEY.</w:t>
      </w:r>
      <w:r w:rsidR="00AB52C4">
        <w:t xml:space="preserve"> </w:t>
      </w:r>
      <w:r w:rsidR="00C846E8">
        <w:t>I guess she was a woman that did not know how to look after a house</w:t>
      </w:r>
      <w:r w:rsidR="00AB52C4">
        <w:t>.</w:t>
      </w:r>
    </w:p>
    <w:p w:rsidR="00CF48C8" w:rsidRDefault="00CF48C8" w:rsidP="003858F2">
      <w:pPr>
        <w:ind w:firstLine="0"/>
      </w:pPr>
      <w:r>
        <w:lastRenderedPageBreak/>
        <w:t>MRS.</w:t>
      </w:r>
      <w:r w:rsidR="00AB52C4">
        <w:t xml:space="preserve"> H</w:t>
      </w:r>
      <w:r>
        <w:t xml:space="preserve">ALE. </w:t>
      </w:r>
      <w:r w:rsidR="00C846E8">
        <w:t>Do not belittle work that needs to be done on a farm. It is tiresome for any person doing it.</w:t>
      </w:r>
    </w:p>
    <w:p w:rsidR="00CF48C8" w:rsidRDefault="00CF48C8" w:rsidP="003858F2">
      <w:pPr>
        <w:ind w:firstLine="0"/>
      </w:pPr>
      <w:r>
        <w:t xml:space="preserve">COUNTY ATTORNEY. </w:t>
      </w:r>
      <w:r w:rsidR="00C846E8">
        <w:t>Dirty towels in most houses in this town are surely uncommon</w:t>
      </w:r>
      <w:r w:rsidR="00AB52C4">
        <w:t xml:space="preserve">. </w:t>
      </w:r>
    </w:p>
    <w:p w:rsidR="00CF48C8" w:rsidRDefault="00AB52C4" w:rsidP="003858F2">
      <w:pPr>
        <w:ind w:firstLine="0"/>
      </w:pPr>
      <w:r>
        <w:t>M</w:t>
      </w:r>
      <w:r w:rsidR="00CF48C8">
        <w:t>RS</w:t>
      </w:r>
      <w:r>
        <w:t>. H</w:t>
      </w:r>
      <w:r w:rsidR="00CF48C8">
        <w:t>ALE.</w:t>
      </w:r>
      <w:r>
        <w:t xml:space="preserve"> </w:t>
      </w:r>
      <w:r w:rsidR="00C846E8">
        <w:t>T</w:t>
      </w:r>
      <w:r w:rsidR="003129C2">
        <w:t xml:space="preserve">owels </w:t>
      </w:r>
      <w:r w:rsidR="00C846E8">
        <w:t>do get dirtied</w:t>
      </w:r>
      <w:r w:rsidR="003129C2">
        <w:t xml:space="preserve"> </w:t>
      </w:r>
      <w:r w:rsidR="00C846E8">
        <w:t>with ease, and the person`s using them should also have clean hands, in order for them to remain clean</w:t>
      </w:r>
      <w:r w:rsidR="003129C2">
        <w:t>.</w:t>
      </w:r>
      <w:r w:rsidR="006C25A9">
        <w:t xml:space="preserve"> </w:t>
      </w:r>
    </w:p>
    <w:p w:rsidR="00C410AD" w:rsidRDefault="006C25A9" w:rsidP="003858F2">
      <w:pPr>
        <w:ind w:firstLine="0"/>
      </w:pPr>
      <w:r>
        <w:t xml:space="preserve">This is also illustrated in other parts of the play when </w:t>
      </w:r>
      <w:r w:rsidR="00C846E8">
        <w:t xml:space="preserve">both </w:t>
      </w:r>
      <w:r>
        <w:t>M</w:t>
      </w:r>
      <w:r w:rsidR="00C846E8">
        <w:t>rs.</w:t>
      </w:r>
      <w:r>
        <w:t xml:space="preserve"> </w:t>
      </w:r>
      <w:r w:rsidR="00C846E8">
        <w:t>Peters and</w:t>
      </w:r>
      <w:r>
        <w:t xml:space="preserve"> Hale try to comprehend why Mrs. Wright would murder his husband. Mrs. Hale has sympathy for Mrs. Wright with her lacking the blessing of a child, which helps make a home less quiet, and also the location of the farm made it out of reach from visitors. They sympathize with her situation and see her as a person who was unhappy with her situation and in a lonesome marriage. </w:t>
      </w:r>
    </w:p>
    <w:p w:rsidR="00CC57AB" w:rsidRDefault="00CB172C" w:rsidP="00F51427">
      <w:r>
        <w:t>I</w:t>
      </w:r>
      <w:r w:rsidR="00016EFC">
        <w:t>n the play, symbolism exists in the instance when the bird cage is found banged up and the bird which was inside the cage appears to have been killed. The bird which is a quill</w:t>
      </w:r>
      <w:r w:rsidR="00CC57AB">
        <w:t xml:space="preserve"> likes to</w:t>
      </w:r>
      <w:r w:rsidR="00016EFC">
        <w:t xml:space="preserve"> sing and </w:t>
      </w:r>
      <w:r w:rsidR="00CC57AB">
        <w:t xml:space="preserve">is compared by Mrs. Hale to Mrs. Wright in her youthful years, with her beautiful singing voice. The cage illustrates that Mrs. Wright was caged up in her house and that her last straw was when Mr. Wright killed the bird. This made her kill him in return for murdering one of the pleasant things in her life, which by the look of things were few. </w:t>
      </w:r>
    </w:p>
    <w:p w:rsidR="003858F2" w:rsidRDefault="003858F2" w:rsidP="003858F2">
      <w:pPr>
        <w:ind w:firstLine="0"/>
      </w:pPr>
    </w:p>
    <w:p w:rsidR="003858F2" w:rsidRDefault="005742FB" w:rsidP="006352CB">
      <w:r>
        <w:t xml:space="preserve">The line illustrates that women are all oppressed regardless of the state of happiness in their marriages. They are expected to hold the baton of all that is holy and responsible in a family. And despite their many </w:t>
      </w:r>
      <w:r w:rsidR="00B32923">
        <w:t xml:space="preserve">struggles to do what`s expected of them, men and other women in society see them as having it easy and having the simplest roles in the world. </w:t>
      </w:r>
      <w:r>
        <w:t xml:space="preserve"> </w:t>
      </w:r>
    </w:p>
    <w:p w:rsidR="008D728B" w:rsidRPr="00213B4A" w:rsidRDefault="008D728B" w:rsidP="00F51427">
      <w:r>
        <w:t>In conclusion, the play illustrates a clash of opinions between two genders, with one having their mind made up about the situation and the guiltiness of the individual in question, while the other have separate opinions reg</w:t>
      </w:r>
      <w:bookmarkStart w:id="0" w:name="_GoBack"/>
      <w:bookmarkEnd w:id="0"/>
      <w:r>
        <w:t xml:space="preserve">arding the correctness of </w:t>
      </w:r>
      <w:r w:rsidR="00CF48C8">
        <w:t xml:space="preserve">the </w:t>
      </w:r>
      <w:r>
        <w:t xml:space="preserve">situation. </w:t>
      </w:r>
    </w:p>
    <w:sectPr w:rsidR="008D728B" w:rsidRPr="00213B4A" w:rsidSect="00083948">
      <w:headerReference w:type="default" r:id="rId8"/>
      <w:headerReference w:type="first" r:id="rId9"/>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DE4" w:rsidRDefault="00C70DE4">
      <w:pPr>
        <w:spacing w:line="240" w:lineRule="auto"/>
      </w:pPr>
      <w:r>
        <w:separator/>
      </w:r>
    </w:p>
  </w:endnote>
  <w:endnote w:type="continuationSeparator" w:id="0">
    <w:p w:rsidR="00C70DE4" w:rsidRDefault="00C70D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DE4" w:rsidRDefault="00C70DE4">
      <w:pPr>
        <w:spacing w:line="240" w:lineRule="auto"/>
      </w:pPr>
      <w:r>
        <w:separator/>
      </w:r>
    </w:p>
  </w:footnote>
  <w:footnote w:type="continuationSeparator" w:id="0">
    <w:p w:rsidR="00C70DE4" w:rsidRDefault="00C70D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4DD" w:rsidRDefault="00C70DE4">
    <w:pPr>
      <w:pStyle w:val="Header"/>
    </w:pPr>
    <w:sdt>
      <w:sdtPr>
        <w:alias w:val="Last Name:"/>
        <w:tag w:val="Last Name:"/>
        <w:id w:val="343136273"/>
        <w:temporary/>
        <w:showingPlcHdr/>
        <w15:appearance w15:val="hidden"/>
      </w:sdtPr>
      <w:sdtEndPr/>
      <w:sdtContent>
        <w:r w:rsidR="00F9444C">
          <w:t>Last Name</w:t>
        </w:r>
      </w:sdtContent>
    </w:sdt>
    <w:r w:rsidR="00691EC1">
      <w:t xml:space="preserve"> </w:t>
    </w:r>
    <w:r w:rsidR="00691EC1">
      <w:fldChar w:fldCharType="begin"/>
    </w:r>
    <w:r w:rsidR="00691EC1">
      <w:instrText xml:space="preserve"> PAGE   \* MERGEFORMAT </w:instrText>
    </w:r>
    <w:r w:rsidR="00691EC1">
      <w:fldChar w:fldCharType="separate"/>
    </w:r>
    <w:r w:rsidR="00C846E8">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4DD" w:rsidRDefault="00311698">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C70DE4">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156"/>
    <w:rsid w:val="00016EFC"/>
    <w:rsid w:val="00020B6D"/>
    <w:rsid w:val="00040CBB"/>
    <w:rsid w:val="00043461"/>
    <w:rsid w:val="000452F6"/>
    <w:rsid w:val="00083585"/>
    <w:rsid w:val="00083948"/>
    <w:rsid w:val="000B78C8"/>
    <w:rsid w:val="001463B2"/>
    <w:rsid w:val="00180B95"/>
    <w:rsid w:val="001916D2"/>
    <w:rsid w:val="001A53A1"/>
    <w:rsid w:val="001F62C0"/>
    <w:rsid w:val="00213B4A"/>
    <w:rsid w:val="00245E02"/>
    <w:rsid w:val="002549AA"/>
    <w:rsid w:val="00266B0A"/>
    <w:rsid w:val="002C5FFB"/>
    <w:rsid w:val="002E4BDB"/>
    <w:rsid w:val="002E5245"/>
    <w:rsid w:val="00311698"/>
    <w:rsid w:val="003129C2"/>
    <w:rsid w:val="00345CFC"/>
    <w:rsid w:val="00353B66"/>
    <w:rsid w:val="003858F2"/>
    <w:rsid w:val="003A7AB0"/>
    <w:rsid w:val="003E2271"/>
    <w:rsid w:val="00415819"/>
    <w:rsid w:val="00493AED"/>
    <w:rsid w:val="004A2675"/>
    <w:rsid w:val="004C1305"/>
    <w:rsid w:val="004E6214"/>
    <w:rsid w:val="004F7139"/>
    <w:rsid w:val="00520E57"/>
    <w:rsid w:val="005742FB"/>
    <w:rsid w:val="005C6885"/>
    <w:rsid w:val="005D0401"/>
    <w:rsid w:val="005F0EBA"/>
    <w:rsid w:val="006352CB"/>
    <w:rsid w:val="00667DED"/>
    <w:rsid w:val="00691EC1"/>
    <w:rsid w:val="006943A5"/>
    <w:rsid w:val="006A366F"/>
    <w:rsid w:val="006C25A9"/>
    <w:rsid w:val="006F2A5B"/>
    <w:rsid w:val="00706994"/>
    <w:rsid w:val="00770BC2"/>
    <w:rsid w:val="0078316B"/>
    <w:rsid w:val="007C53FB"/>
    <w:rsid w:val="008024EB"/>
    <w:rsid w:val="008213E9"/>
    <w:rsid w:val="00822AF3"/>
    <w:rsid w:val="00850483"/>
    <w:rsid w:val="00860F8F"/>
    <w:rsid w:val="008913A5"/>
    <w:rsid w:val="008917BD"/>
    <w:rsid w:val="00896BA9"/>
    <w:rsid w:val="008B7D18"/>
    <w:rsid w:val="008D728B"/>
    <w:rsid w:val="008F1F97"/>
    <w:rsid w:val="008F4052"/>
    <w:rsid w:val="00933CA5"/>
    <w:rsid w:val="009A288F"/>
    <w:rsid w:val="009D4EB3"/>
    <w:rsid w:val="00A07EF8"/>
    <w:rsid w:val="00A2602B"/>
    <w:rsid w:val="00AB2E80"/>
    <w:rsid w:val="00AB52C4"/>
    <w:rsid w:val="00B06C37"/>
    <w:rsid w:val="00B13D1B"/>
    <w:rsid w:val="00B32923"/>
    <w:rsid w:val="00B42E4B"/>
    <w:rsid w:val="00B818DF"/>
    <w:rsid w:val="00C16255"/>
    <w:rsid w:val="00C410AD"/>
    <w:rsid w:val="00C70DE4"/>
    <w:rsid w:val="00C846E8"/>
    <w:rsid w:val="00CB172C"/>
    <w:rsid w:val="00CC57AB"/>
    <w:rsid w:val="00CF48C8"/>
    <w:rsid w:val="00D52117"/>
    <w:rsid w:val="00D842C8"/>
    <w:rsid w:val="00DB0D39"/>
    <w:rsid w:val="00E01156"/>
    <w:rsid w:val="00E14005"/>
    <w:rsid w:val="00E614DD"/>
    <w:rsid w:val="00E805B5"/>
    <w:rsid w:val="00EA4095"/>
    <w:rsid w:val="00EB4C6E"/>
    <w:rsid w:val="00F20C62"/>
    <w:rsid w:val="00F51427"/>
    <w:rsid w:val="00F54C3E"/>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9232E"/>
  <w15:chartTrackingRefBased/>
  <w15:docId w15:val="{7B207C54-674E-46BD-AF1F-BBB19B28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customStyle="1" w:styleId="words">
    <w:name w:val="words"/>
    <w:basedOn w:val="DefaultParagraphFont"/>
    <w:rsid w:val="00EA4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1973338">
      <w:bodyDiv w:val="1"/>
      <w:marLeft w:val="0"/>
      <w:marRight w:val="0"/>
      <w:marTop w:val="0"/>
      <w:marBottom w:val="0"/>
      <w:divBdr>
        <w:top w:val="none" w:sz="0" w:space="0" w:color="auto"/>
        <w:left w:val="none" w:sz="0" w:space="0" w:color="auto"/>
        <w:bottom w:val="none" w:sz="0" w:space="0" w:color="auto"/>
        <w:right w:val="none" w:sz="0" w:space="0" w:color="auto"/>
      </w:divBdr>
      <w:divsChild>
        <w:div w:id="604970393">
          <w:marLeft w:val="0"/>
          <w:marRight w:val="0"/>
          <w:marTop w:val="0"/>
          <w:marBottom w:val="0"/>
          <w:divBdr>
            <w:top w:val="none" w:sz="0" w:space="0" w:color="auto"/>
            <w:left w:val="none" w:sz="0" w:space="0" w:color="auto"/>
            <w:bottom w:val="none" w:sz="0" w:space="0" w:color="auto"/>
            <w:right w:val="none" w:sz="0" w:space="0" w:color="auto"/>
          </w:divBdr>
        </w:div>
      </w:divsChild>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51BAD5BD2C4A32B6908070D01EE29D"/>
        <w:category>
          <w:name w:val="General"/>
          <w:gallery w:val="placeholder"/>
        </w:category>
        <w:types>
          <w:type w:val="bbPlcHdr"/>
        </w:types>
        <w:behaviors>
          <w:behavior w:val="content"/>
        </w:behaviors>
        <w:guid w:val="{8552F80C-A83F-47B6-9EC7-8E8E6C904032}"/>
      </w:docPartPr>
      <w:docPartBody>
        <w:p w:rsidR="0090222D" w:rsidRDefault="00DC4287">
          <w:pPr>
            <w:pStyle w:val="2751BAD5BD2C4A32B6908070D01EE29D"/>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287"/>
    <w:rsid w:val="00034602"/>
    <w:rsid w:val="001E53DC"/>
    <w:rsid w:val="002237B1"/>
    <w:rsid w:val="004D489A"/>
    <w:rsid w:val="00550524"/>
    <w:rsid w:val="0090222D"/>
    <w:rsid w:val="00B20898"/>
    <w:rsid w:val="00B26A00"/>
    <w:rsid w:val="00DA31AB"/>
    <w:rsid w:val="00DC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6F4C88F0424719B1F51C2FEDB724ED">
    <w:name w:val="A16F4C88F0424719B1F51C2FEDB724ED"/>
  </w:style>
  <w:style w:type="paragraph" w:customStyle="1" w:styleId="10B5C92C2A13443585E462306F1BF060">
    <w:name w:val="10B5C92C2A13443585E462306F1BF060"/>
  </w:style>
  <w:style w:type="paragraph" w:customStyle="1" w:styleId="3B8134159F904486B8C39F1580085681">
    <w:name w:val="3B8134159F904486B8C39F1580085681"/>
  </w:style>
  <w:style w:type="paragraph" w:customStyle="1" w:styleId="2751BAD5BD2C4A32B6908070D01EE29D">
    <w:name w:val="2751BAD5BD2C4A32B6908070D01EE29D"/>
  </w:style>
  <w:style w:type="paragraph" w:customStyle="1" w:styleId="6BAD5C7A18A147608EA3C1CB8772707E">
    <w:name w:val="6BAD5C7A18A147608EA3C1CB8772707E"/>
  </w:style>
  <w:style w:type="paragraph" w:customStyle="1" w:styleId="CBF169D66883421BBBCB3862888B8318">
    <w:name w:val="CBF169D66883421BBBCB3862888B8318"/>
  </w:style>
  <w:style w:type="character" w:styleId="Emphasis">
    <w:name w:val="Emphasis"/>
    <w:basedOn w:val="DefaultParagraphFont"/>
    <w:uiPriority w:val="8"/>
    <w:qFormat/>
    <w:rPr>
      <w:i/>
      <w:iCs/>
    </w:rPr>
  </w:style>
  <w:style w:type="paragraph" w:customStyle="1" w:styleId="D4F0EA2EA6ED4719943F69164FAD69E6">
    <w:name w:val="D4F0EA2EA6ED4719943F69164FAD69E6"/>
  </w:style>
  <w:style w:type="paragraph" w:customStyle="1" w:styleId="964B7659EB5C4DE1907080E9F7F0584B">
    <w:name w:val="964B7659EB5C4DE1907080E9F7F0584B"/>
  </w:style>
  <w:style w:type="paragraph" w:customStyle="1" w:styleId="2B8240DB60B64E07BC81674E1C00985C">
    <w:name w:val="2B8240DB60B64E07BC81674E1C00985C"/>
  </w:style>
  <w:style w:type="paragraph" w:customStyle="1" w:styleId="EFA6EAABBE554F08953CF022DDF2921C">
    <w:name w:val="EFA6EAABBE554F08953CF022DDF2921C"/>
  </w:style>
  <w:style w:type="paragraph" w:customStyle="1" w:styleId="A352C123284445088C510373111049CE">
    <w:name w:val="A352C123284445088C510373111049CE"/>
  </w:style>
  <w:style w:type="paragraph" w:customStyle="1" w:styleId="4D3177D08C4A4D3FAEA6914EEAB097B7">
    <w:name w:val="4D3177D08C4A4D3FAEA6914EEAB097B7"/>
  </w:style>
  <w:style w:type="paragraph" w:customStyle="1" w:styleId="CDAD7B83B41B485BA9B7FB878023B869">
    <w:name w:val="CDAD7B83B41B485BA9B7FB878023B869"/>
  </w:style>
  <w:style w:type="paragraph" w:customStyle="1" w:styleId="69D31E4AECA8489885B006C643707252">
    <w:name w:val="69D31E4AECA8489885B006C643707252"/>
  </w:style>
  <w:style w:type="paragraph" w:customStyle="1" w:styleId="C3612D8B69B34217BF490E1271D967C8">
    <w:name w:val="C3612D8B69B34217BF490E1271D967C8"/>
  </w:style>
  <w:style w:type="paragraph" w:customStyle="1" w:styleId="334A788F03B74A3B93CA615D5201FF70">
    <w:name w:val="334A788F03B74A3B93CA615D5201FF70"/>
  </w:style>
  <w:style w:type="paragraph" w:customStyle="1" w:styleId="4EC6651F1127466F8AB9C8A1512D3A4E">
    <w:name w:val="4EC6651F1127466F8AB9C8A1512D3A4E"/>
  </w:style>
  <w:style w:type="paragraph" w:customStyle="1" w:styleId="346E0DC5AA6242D1B286005857D7627A">
    <w:name w:val="346E0DC5AA6242D1B286005857D7627A"/>
  </w:style>
  <w:style w:type="paragraph" w:customStyle="1" w:styleId="EE0659B8F7FC42E8B1605F0344270BCF">
    <w:name w:val="EE0659B8F7FC42E8B1605F0344270BCF"/>
  </w:style>
  <w:style w:type="paragraph" w:customStyle="1" w:styleId="1C15EB59EEFB4C3D8D8A972A26C4D43F">
    <w:name w:val="1C15EB59EEFB4C3D8D8A972A26C4D43F"/>
  </w:style>
  <w:style w:type="paragraph" w:customStyle="1" w:styleId="B4588FEF6D764CCEB279373D54B87FB7">
    <w:name w:val="B4588FEF6D764CCEB279373D54B87FB7"/>
  </w:style>
  <w:style w:type="paragraph" w:customStyle="1" w:styleId="735BC6F1D59E4CAB9FED2FD1F80D5CB6">
    <w:name w:val="735BC6F1D59E4CAB9FED2FD1F80D5CB6"/>
  </w:style>
  <w:style w:type="paragraph" w:customStyle="1" w:styleId="F8720DD2E17E4C6A8ED70D6D1B9D6DDB">
    <w:name w:val="F8720DD2E17E4C6A8ED70D6D1B9D6DDB"/>
  </w:style>
  <w:style w:type="paragraph" w:customStyle="1" w:styleId="AF726599970147A4A87A8C901DFB8278">
    <w:name w:val="AF726599970147A4A87A8C901DFB8278"/>
  </w:style>
  <w:style w:type="paragraph" w:customStyle="1" w:styleId="7E63587368AD46639BCCEC2242410FF9">
    <w:name w:val="7E63587368AD46639BCCEC2242410FF9"/>
  </w:style>
  <w:style w:type="paragraph" w:customStyle="1" w:styleId="8A8EDFA96CB14CAF994E9FC138E408A8">
    <w:name w:val="8A8EDFA96CB14CAF994E9FC138E408A8"/>
  </w:style>
  <w:style w:type="paragraph" w:customStyle="1" w:styleId="D7103DC1AA8C48DC972E62D3D6ACA5DF">
    <w:name w:val="D7103DC1AA8C48DC972E62D3D6ACA5DF"/>
  </w:style>
  <w:style w:type="paragraph" w:customStyle="1" w:styleId="4A54CF127EBC4BCF989454786FEEC3E6">
    <w:name w:val="4A54CF127EBC4BCF989454786FEEC3E6"/>
  </w:style>
  <w:style w:type="paragraph" w:customStyle="1" w:styleId="DB75B83365D144BAB4D43533408AED98">
    <w:name w:val="DB75B83365D144BAB4D43533408AED98"/>
  </w:style>
  <w:style w:type="paragraph" w:customStyle="1" w:styleId="ED6AD4C0009C4054949D4E5E87CAA54C">
    <w:name w:val="ED6AD4C0009C4054949D4E5E87CAA54C"/>
  </w:style>
  <w:style w:type="paragraph" w:customStyle="1" w:styleId="832CDD13F7794CBFA843977605EF3703">
    <w:name w:val="832CDD13F7794CBFA843977605EF3703"/>
  </w:style>
  <w:style w:type="paragraph" w:customStyle="1" w:styleId="EB04FE1BDBB84344B6565A22F8E2D5B4">
    <w:name w:val="EB04FE1BDBB84344B6565A22F8E2D5B4"/>
  </w:style>
  <w:style w:type="paragraph" w:customStyle="1" w:styleId="E3C1CA82FFC642978A985F4A162D9394">
    <w:name w:val="E3C1CA82FFC642978A985F4A162D9394"/>
  </w:style>
  <w:style w:type="paragraph" w:customStyle="1" w:styleId="4114D3DADB994B689EDA8CF28E66964B">
    <w:name w:val="4114D3DADB994B689EDA8CF28E66964B"/>
  </w:style>
  <w:style w:type="paragraph" w:customStyle="1" w:styleId="6733A090ECBB4E8E85C33838F1F490DC">
    <w:name w:val="6733A090ECBB4E8E85C33838F1F490DC"/>
  </w:style>
  <w:style w:type="paragraph" w:customStyle="1" w:styleId="4B49DFD3D8664E3A8B1C4582E19C3EDE">
    <w:name w:val="4B49DFD3D8664E3A8B1C4582E19C3EDE"/>
  </w:style>
  <w:style w:type="paragraph" w:customStyle="1" w:styleId="7172C8855C6F43808176E19D5882866B">
    <w:name w:val="7172C8855C6F43808176E19D5882866B"/>
  </w:style>
  <w:style w:type="paragraph" w:customStyle="1" w:styleId="3EFA88C354584D65AD381B3882A99141">
    <w:name w:val="3EFA88C354584D65AD381B3882A99141"/>
  </w:style>
  <w:style w:type="paragraph" w:customStyle="1" w:styleId="9018DCD5179846A9A07A078796A018F3">
    <w:name w:val="9018DCD5179846A9A07A078796A018F3"/>
  </w:style>
  <w:style w:type="paragraph" w:customStyle="1" w:styleId="C0B8D68B5DFC42319569C62C04ECE4E5">
    <w:name w:val="C0B8D68B5DFC42319569C62C04ECE4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1</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2</cp:revision>
  <dcterms:created xsi:type="dcterms:W3CDTF">2020-06-26T15:27:00Z</dcterms:created>
  <dcterms:modified xsi:type="dcterms:W3CDTF">2020-06-26T15:27:00Z</dcterms:modified>
  <cp:version/>
</cp:coreProperties>
</file>